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142"/>
        <w:gridCol w:w="3088"/>
        <w:gridCol w:w="3060"/>
      </w:tblGrid>
      <w:tr w:rsidR="001651F6" w:rsidTr="00A51606">
        <w:trPr>
          <w:cantSplit/>
          <w:trHeight w:val="1077"/>
        </w:trPr>
        <w:tc>
          <w:tcPr>
            <w:tcW w:w="9290" w:type="dxa"/>
            <w:gridSpan w:val="3"/>
          </w:tcPr>
          <w:p w:rsidR="001651F6" w:rsidRDefault="001651F6" w:rsidP="00A51606">
            <w:pPr>
              <w:jc w:val="center"/>
            </w:pPr>
            <w:r>
              <w:rPr>
                <w:noProof/>
              </w:rPr>
              <w:drawing>
                <wp:anchor distT="0" distB="0" distL="114935" distR="114935" simplePos="0" relativeHeight="251658240" behindDoc="0" locked="0" layoutInCell="1" allowOverlap="1">
                  <wp:simplePos x="0" y="0"/>
                  <wp:positionH relativeFrom="page">
                    <wp:posOffset>2687320</wp:posOffset>
                  </wp:positionH>
                  <wp:positionV relativeFrom="paragraph">
                    <wp:posOffset>12700</wp:posOffset>
                  </wp:positionV>
                  <wp:extent cx="485775" cy="61214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12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651F6" w:rsidTr="00B134DA">
        <w:trPr>
          <w:cantSplit/>
          <w:trHeight w:val="1176"/>
        </w:trPr>
        <w:tc>
          <w:tcPr>
            <w:tcW w:w="9290" w:type="dxa"/>
            <w:gridSpan w:val="3"/>
          </w:tcPr>
          <w:p w:rsidR="001651F6" w:rsidRDefault="001651F6" w:rsidP="00A51606">
            <w:pPr>
              <w:jc w:val="center"/>
              <w:outlineLvl w:val="0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Липецкий городской Совет депутатов"/>
              </w:smartTagPr>
              <w:r>
                <w:rPr>
                  <w:b/>
                  <w:sz w:val="28"/>
                  <w:szCs w:val="28"/>
                </w:rPr>
                <w:t>ЛИПЕЦКИЙ ГОРОДСКОЙ СОВЕТ ДЕПУТАТОВ</w:t>
              </w:r>
            </w:smartTag>
          </w:p>
          <w:p w:rsidR="001651F6" w:rsidRDefault="001651F6" w:rsidP="00A51606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ЧЕТВЕРТЫЙ СОЗЫВ</w:t>
            </w:r>
          </w:p>
          <w:p w:rsidR="001651F6" w:rsidRDefault="001651F6" w:rsidP="00A51606">
            <w:pPr>
              <w:jc w:val="center"/>
              <w:outlineLvl w:val="0"/>
              <w:rPr>
                <w:b/>
                <w:sz w:val="16"/>
                <w:szCs w:val="28"/>
              </w:rPr>
            </w:pPr>
          </w:p>
          <w:p w:rsidR="001651F6" w:rsidRDefault="001651F6" w:rsidP="00B134D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 СЕССИЯ</w:t>
            </w:r>
          </w:p>
          <w:p w:rsidR="00B134DA" w:rsidRPr="00B134DA" w:rsidRDefault="00B134DA" w:rsidP="00B134DA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</w:tc>
      </w:tr>
      <w:tr w:rsidR="001651F6" w:rsidTr="00A51606">
        <w:trPr>
          <w:cantSplit/>
          <w:trHeight w:val="567"/>
        </w:trPr>
        <w:tc>
          <w:tcPr>
            <w:tcW w:w="9290" w:type="dxa"/>
            <w:gridSpan w:val="3"/>
          </w:tcPr>
          <w:p w:rsidR="001651F6" w:rsidRDefault="001651F6" w:rsidP="00A51606">
            <w:pPr>
              <w:jc w:val="center"/>
            </w:pPr>
            <w:r>
              <w:rPr>
                <w:b/>
                <w:spacing w:val="40"/>
                <w:sz w:val="28"/>
              </w:rPr>
              <w:t>РЕШЕНИЕ</w:t>
            </w:r>
          </w:p>
        </w:tc>
      </w:tr>
      <w:tr w:rsidR="001651F6" w:rsidTr="00A51606">
        <w:trPr>
          <w:trHeight w:hRule="exact" w:val="603"/>
        </w:trPr>
        <w:tc>
          <w:tcPr>
            <w:tcW w:w="3142" w:type="dxa"/>
          </w:tcPr>
          <w:p w:rsidR="001651F6" w:rsidRDefault="00B134DA" w:rsidP="00A51606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12.01.2012</w:t>
            </w:r>
          </w:p>
        </w:tc>
        <w:tc>
          <w:tcPr>
            <w:tcW w:w="3088" w:type="dxa"/>
          </w:tcPr>
          <w:p w:rsidR="001651F6" w:rsidRDefault="001651F6" w:rsidP="00A51606">
            <w:pPr>
              <w:ind w:left="-162" w:right="-10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ипецк</w:t>
            </w:r>
            <w:proofErr w:type="spellEnd"/>
          </w:p>
        </w:tc>
        <w:tc>
          <w:tcPr>
            <w:tcW w:w="3060" w:type="dxa"/>
          </w:tcPr>
          <w:p w:rsidR="001651F6" w:rsidRDefault="0055449A" w:rsidP="00A51606">
            <w:pPr>
              <w:tabs>
                <w:tab w:val="left" w:pos="-10170"/>
              </w:tabs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№ 396</w:t>
            </w:r>
            <w:r w:rsidR="001651F6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1651F6" w:rsidRDefault="001651F6" w:rsidP="001651F6">
      <w:pPr>
        <w:jc w:val="center"/>
      </w:pPr>
    </w:p>
    <w:p w:rsidR="001651F6" w:rsidRDefault="001651F6" w:rsidP="001651F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результатах публичных слушаний по проекту «Программы социально-экономического развития города Липецка </w:t>
      </w:r>
    </w:p>
    <w:p w:rsidR="001651F6" w:rsidRDefault="001651F6" w:rsidP="001651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на 2012-2014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51F6" w:rsidRPr="00102834" w:rsidRDefault="001651F6" w:rsidP="001651F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51F6" w:rsidRPr="00032405" w:rsidRDefault="001651F6" w:rsidP="001651F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32405">
        <w:rPr>
          <w:rFonts w:ascii="Times New Roman" w:hAnsi="Times New Roman" w:cs="Times New Roman"/>
          <w:b w:val="0"/>
          <w:sz w:val="28"/>
          <w:szCs w:val="28"/>
        </w:rPr>
        <w:t xml:space="preserve">Рассмотрев рекомендации участников публичных слушаний по проекту «Программы  социально-экономического развития города Липецка на 2012-2014 годы», руководствуясь Федеральным законом от 06.10.2003 № 131-ФЗ «Об общих принципах организации местного самоуправления в Российской Федерации», Положением «О публичных слушаниях в городе Липецке», статьями 20, 36 Устава города Липецка, учитывая решение постоянной комиссии по социальным вопросам, Липецкий городской Совет депутатов </w:t>
      </w:r>
      <w:proofErr w:type="gramEnd"/>
    </w:p>
    <w:p w:rsidR="001651F6" w:rsidRDefault="001651F6" w:rsidP="001651F6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И Л:</w:t>
      </w:r>
    </w:p>
    <w:p w:rsidR="001651F6" w:rsidRDefault="001651F6" w:rsidP="001651F6">
      <w:pPr>
        <w:ind w:firstLine="720"/>
        <w:jc w:val="both"/>
        <w:rPr>
          <w:sz w:val="28"/>
          <w:szCs w:val="28"/>
        </w:rPr>
      </w:pPr>
    </w:p>
    <w:p w:rsidR="001651F6" w:rsidRDefault="001651F6" w:rsidP="001651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Принять к сведению рекомендации участников публичных слушаний по проекту </w:t>
      </w:r>
      <w:r w:rsidRPr="00032405">
        <w:rPr>
          <w:sz w:val="28"/>
          <w:szCs w:val="28"/>
        </w:rPr>
        <w:t>«Программы  социально-экономического развития города Липецка на 2012-2014 годы»</w:t>
      </w:r>
      <w:r>
        <w:rPr>
          <w:sz w:val="28"/>
          <w:szCs w:val="28"/>
        </w:rPr>
        <w:t xml:space="preserve"> (прилагаются).</w:t>
      </w:r>
    </w:p>
    <w:p w:rsidR="001651F6" w:rsidRDefault="001651F6" w:rsidP="001651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Направить рекомендации участников публичных слушаний по проекту </w:t>
      </w:r>
      <w:r w:rsidRPr="00032405">
        <w:rPr>
          <w:sz w:val="28"/>
          <w:szCs w:val="28"/>
        </w:rPr>
        <w:t>«Программы  социально-экономического развития города Липецка на 2012-2014 годы»</w:t>
      </w:r>
      <w:r>
        <w:rPr>
          <w:sz w:val="28"/>
          <w:szCs w:val="28"/>
        </w:rPr>
        <w:t xml:space="preserve"> и дополнительные предложения, поступившие от участников в ходе публичных слушаний, Главе города Липецка для рассмотрения и принятия мер по их реализации.</w:t>
      </w:r>
    </w:p>
    <w:p w:rsidR="001651F6" w:rsidRDefault="001651F6" w:rsidP="001651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Опубликовать рекомендации участников публичных слушаний по проекту «</w:t>
      </w:r>
      <w:r w:rsidRPr="00032405">
        <w:rPr>
          <w:sz w:val="28"/>
          <w:szCs w:val="28"/>
        </w:rPr>
        <w:t>Программы  социально-экономического развития города Липецка на 2012-2014 годы</w:t>
      </w:r>
      <w:r>
        <w:rPr>
          <w:sz w:val="28"/>
          <w:szCs w:val="28"/>
        </w:rPr>
        <w:t>» в областной газете «Липецкая газета».</w:t>
      </w:r>
    </w:p>
    <w:p w:rsidR="001651F6" w:rsidRDefault="001651F6" w:rsidP="001651F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1651F6" w:rsidRDefault="001651F6" w:rsidP="001651F6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482" w:type="dxa"/>
        <w:tblLook w:val="01E0" w:firstRow="1" w:lastRow="1" w:firstColumn="1" w:lastColumn="1" w:noHBand="0" w:noVBand="0"/>
      </w:tblPr>
      <w:tblGrid>
        <w:gridCol w:w="7668"/>
        <w:gridCol w:w="1814"/>
      </w:tblGrid>
      <w:tr w:rsidR="001651F6" w:rsidTr="00A51606">
        <w:tc>
          <w:tcPr>
            <w:tcW w:w="7668" w:type="dxa"/>
          </w:tcPr>
          <w:p w:rsidR="001651F6" w:rsidRDefault="001651F6" w:rsidP="00A51606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1651F6" w:rsidRDefault="001651F6" w:rsidP="00A51606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Липецкого городского </w:t>
            </w:r>
          </w:p>
          <w:p w:rsidR="001651F6" w:rsidRDefault="001651F6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1814" w:type="dxa"/>
          </w:tcPr>
          <w:p w:rsidR="001651F6" w:rsidRDefault="001651F6" w:rsidP="00A51606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</w:p>
          <w:p w:rsidR="001651F6" w:rsidRDefault="001651F6" w:rsidP="00A51606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</w:p>
          <w:p w:rsidR="001651F6" w:rsidRDefault="001651F6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И.В.Тиньков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1651F6" w:rsidTr="00A51606">
        <w:tc>
          <w:tcPr>
            <w:tcW w:w="7668" w:type="dxa"/>
          </w:tcPr>
          <w:p w:rsidR="001651F6" w:rsidRDefault="001651F6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1651F6" w:rsidRDefault="001651F6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1651F6" w:rsidTr="00A51606">
        <w:tc>
          <w:tcPr>
            <w:tcW w:w="7668" w:type="dxa"/>
          </w:tcPr>
          <w:p w:rsidR="001651F6" w:rsidRDefault="001651F6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сессии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814" w:type="dxa"/>
          </w:tcPr>
          <w:p w:rsidR="001651F6" w:rsidRDefault="00980AB7" w:rsidP="00A51606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А.Н.Астахов</w:t>
            </w:r>
            <w:bookmarkStart w:id="0" w:name="_GoBack"/>
            <w:bookmarkEnd w:id="0"/>
            <w:proofErr w:type="spellEnd"/>
          </w:p>
        </w:tc>
      </w:tr>
    </w:tbl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51F6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51F6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51F6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1651F6" w:rsidRDefault="001651F6" w:rsidP="001651F6"/>
    <w:p w:rsidR="0055449A" w:rsidRDefault="0055449A" w:rsidP="001651F6"/>
    <w:p w:rsidR="0055449A" w:rsidRDefault="0055449A" w:rsidP="001651F6"/>
    <w:p w:rsidR="0055449A" w:rsidRDefault="0055449A" w:rsidP="001651F6"/>
    <w:p w:rsidR="0055449A" w:rsidRDefault="0055449A" w:rsidP="001651F6"/>
    <w:p w:rsidR="00B340E8" w:rsidRPr="007517DA" w:rsidRDefault="00B340E8" w:rsidP="001651F6"/>
    <w:p w:rsidR="001651F6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BE714E">
        <w:rPr>
          <w:rFonts w:ascii="Times New Roman" w:hAnsi="Times New Roman" w:cs="Times New Roman"/>
          <w:b w:val="0"/>
          <w:sz w:val="28"/>
          <w:szCs w:val="28"/>
        </w:rPr>
        <w:t>уководител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 w:rsidRPr="00BE714E">
        <w:rPr>
          <w:rFonts w:ascii="Times New Roman" w:hAnsi="Times New Roman" w:cs="Times New Roman"/>
          <w:b w:val="0"/>
          <w:sz w:val="28"/>
          <w:szCs w:val="28"/>
        </w:rPr>
        <w:t xml:space="preserve"> аппарата</w:t>
      </w:r>
      <w:r w:rsidRPr="00BE714E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</w:p>
    <w:p w:rsidR="001651F6" w:rsidRPr="00BE714E" w:rsidRDefault="001651F6" w:rsidP="001651F6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управления делами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В.И. Иванов</w:t>
      </w:r>
    </w:p>
    <w:p w:rsidR="001651F6" w:rsidRDefault="001651F6" w:rsidP="001651F6">
      <w:pPr>
        <w:jc w:val="both"/>
        <w:rPr>
          <w:sz w:val="28"/>
          <w:szCs w:val="28"/>
        </w:rPr>
      </w:pPr>
    </w:p>
    <w:p w:rsidR="001651F6" w:rsidRDefault="00B340E8" w:rsidP="001651F6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Начальник</w:t>
      </w:r>
      <w:r w:rsidR="001651F6" w:rsidRPr="009A7FFA">
        <w:rPr>
          <w:b w:val="0"/>
          <w:bCs w:val="0"/>
          <w:sz w:val="28"/>
          <w:szCs w:val="28"/>
        </w:rPr>
        <w:t xml:space="preserve"> </w:t>
      </w:r>
    </w:p>
    <w:p w:rsidR="001651F6" w:rsidRDefault="001651F6" w:rsidP="001651F6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экспертно-правов</w:t>
      </w:r>
      <w:r w:rsidR="00B340E8">
        <w:rPr>
          <w:b w:val="0"/>
          <w:bCs w:val="0"/>
          <w:sz w:val="28"/>
          <w:szCs w:val="28"/>
        </w:rPr>
        <w:t>ого управления</w:t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proofErr w:type="spellStart"/>
      <w:r w:rsidR="00B340E8">
        <w:rPr>
          <w:b w:val="0"/>
          <w:bCs w:val="0"/>
          <w:sz w:val="28"/>
          <w:szCs w:val="28"/>
        </w:rPr>
        <w:t>Л.А.Полухина</w:t>
      </w:r>
      <w:proofErr w:type="spellEnd"/>
    </w:p>
    <w:p w:rsidR="001651F6" w:rsidRDefault="001651F6" w:rsidP="001651F6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</w:p>
    <w:p w:rsidR="001651F6" w:rsidRDefault="00B340E8" w:rsidP="001651F6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Консультант</w:t>
      </w:r>
      <w:r w:rsidR="001651F6">
        <w:rPr>
          <w:b w:val="0"/>
          <w:bCs w:val="0"/>
          <w:sz w:val="28"/>
          <w:szCs w:val="28"/>
        </w:rPr>
        <w:t xml:space="preserve"> </w:t>
      </w:r>
    </w:p>
    <w:p w:rsidR="001651F6" w:rsidRDefault="001651F6" w:rsidP="001651F6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экспертно-правового </w:t>
      </w:r>
      <w:r w:rsidR="00B340E8">
        <w:rPr>
          <w:b w:val="0"/>
          <w:bCs w:val="0"/>
          <w:sz w:val="28"/>
          <w:szCs w:val="28"/>
        </w:rPr>
        <w:t>управления</w:t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r w:rsidR="00B340E8">
        <w:rPr>
          <w:b w:val="0"/>
          <w:bCs w:val="0"/>
          <w:sz w:val="28"/>
          <w:szCs w:val="28"/>
        </w:rPr>
        <w:tab/>
      </w:r>
      <w:proofErr w:type="spellStart"/>
      <w:r w:rsidR="00B340E8">
        <w:rPr>
          <w:b w:val="0"/>
          <w:bCs w:val="0"/>
          <w:sz w:val="28"/>
          <w:szCs w:val="28"/>
        </w:rPr>
        <w:t>Н.А.Буркова</w:t>
      </w:r>
      <w:proofErr w:type="spellEnd"/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  <w:r w:rsidRPr="00577920">
        <w:rPr>
          <w:sz w:val="28"/>
          <w:szCs w:val="28"/>
        </w:rPr>
        <w:t>Консультант управления делами</w:t>
      </w:r>
      <w:r w:rsidR="00B340E8">
        <w:rPr>
          <w:sz w:val="28"/>
          <w:szCs w:val="28"/>
        </w:rPr>
        <w:t xml:space="preserve"> </w:t>
      </w:r>
      <w:r w:rsidR="00B340E8">
        <w:rPr>
          <w:sz w:val="28"/>
          <w:szCs w:val="28"/>
        </w:rPr>
        <w:tab/>
      </w:r>
      <w:r w:rsidR="00B340E8">
        <w:rPr>
          <w:sz w:val="28"/>
          <w:szCs w:val="28"/>
        </w:rPr>
        <w:tab/>
      </w:r>
      <w:r w:rsidR="00B340E8">
        <w:rPr>
          <w:sz w:val="28"/>
          <w:szCs w:val="28"/>
        </w:rPr>
        <w:tab/>
      </w:r>
      <w:r w:rsidR="00B340E8">
        <w:rPr>
          <w:sz w:val="28"/>
          <w:szCs w:val="28"/>
        </w:rPr>
        <w:tab/>
      </w:r>
      <w:r w:rsidR="00B340E8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Е.В.Цыбаненко</w:t>
      </w:r>
      <w:proofErr w:type="spellEnd"/>
    </w:p>
    <w:p w:rsidR="001651F6" w:rsidRDefault="001651F6" w:rsidP="001651F6">
      <w:pPr>
        <w:rPr>
          <w:sz w:val="28"/>
          <w:szCs w:val="28"/>
        </w:rPr>
      </w:pPr>
    </w:p>
    <w:p w:rsidR="001651F6" w:rsidRDefault="001651F6" w:rsidP="001651F6">
      <w:pPr>
        <w:rPr>
          <w:sz w:val="28"/>
          <w:szCs w:val="28"/>
        </w:rPr>
      </w:pPr>
    </w:p>
    <w:p w:rsidR="00156BEE" w:rsidRDefault="00156BEE"/>
    <w:sectPr w:rsidR="0015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F6"/>
    <w:rsid w:val="000009DE"/>
    <w:rsid w:val="000144DE"/>
    <w:rsid w:val="0002232D"/>
    <w:rsid w:val="000453E3"/>
    <w:rsid w:val="0004717C"/>
    <w:rsid w:val="00056BC3"/>
    <w:rsid w:val="0009690A"/>
    <w:rsid w:val="000B0A98"/>
    <w:rsid w:val="000D60D4"/>
    <w:rsid w:val="000E5053"/>
    <w:rsid w:val="000F0052"/>
    <w:rsid w:val="000F4A39"/>
    <w:rsid w:val="0014457C"/>
    <w:rsid w:val="00153D96"/>
    <w:rsid w:val="00156BEE"/>
    <w:rsid w:val="00164C88"/>
    <w:rsid w:val="001651F6"/>
    <w:rsid w:val="00186C64"/>
    <w:rsid w:val="001A2904"/>
    <w:rsid w:val="001B3742"/>
    <w:rsid w:val="001C20D5"/>
    <w:rsid w:val="001E7A94"/>
    <w:rsid w:val="001F46C8"/>
    <w:rsid w:val="00202220"/>
    <w:rsid w:val="00202E69"/>
    <w:rsid w:val="002115F1"/>
    <w:rsid w:val="0021342D"/>
    <w:rsid w:val="00214FC3"/>
    <w:rsid w:val="002752C0"/>
    <w:rsid w:val="00286E57"/>
    <w:rsid w:val="00292166"/>
    <w:rsid w:val="002A4937"/>
    <w:rsid w:val="002B52E9"/>
    <w:rsid w:val="00317E3F"/>
    <w:rsid w:val="00326435"/>
    <w:rsid w:val="00327B4A"/>
    <w:rsid w:val="00351B8F"/>
    <w:rsid w:val="0038610E"/>
    <w:rsid w:val="00396E63"/>
    <w:rsid w:val="003B572F"/>
    <w:rsid w:val="003B6201"/>
    <w:rsid w:val="003D6556"/>
    <w:rsid w:val="003E6E2C"/>
    <w:rsid w:val="003F56D5"/>
    <w:rsid w:val="003F76FD"/>
    <w:rsid w:val="00426526"/>
    <w:rsid w:val="00442530"/>
    <w:rsid w:val="00447913"/>
    <w:rsid w:val="0045213B"/>
    <w:rsid w:val="004534B9"/>
    <w:rsid w:val="00456041"/>
    <w:rsid w:val="004A60F0"/>
    <w:rsid w:val="004E2038"/>
    <w:rsid w:val="005473E2"/>
    <w:rsid w:val="0055449A"/>
    <w:rsid w:val="005F39A9"/>
    <w:rsid w:val="006155B7"/>
    <w:rsid w:val="00615EAE"/>
    <w:rsid w:val="006B4400"/>
    <w:rsid w:val="006C23B0"/>
    <w:rsid w:val="006D53BD"/>
    <w:rsid w:val="006D58C5"/>
    <w:rsid w:val="00706BEE"/>
    <w:rsid w:val="007153D3"/>
    <w:rsid w:val="00754ECB"/>
    <w:rsid w:val="00777049"/>
    <w:rsid w:val="007A3AA2"/>
    <w:rsid w:val="007A5042"/>
    <w:rsid w:val="007D7DB0"/>
    <w:rsid w:val="008074C3"/>
    <w:rsid w:val="0082534C"/>
    <w:rsid w:val="0083038A"/>
    <w:rsid w:val="00833790"/>
    <w:rsid w:val="00844DAB"/>
    <w:rsid w:val="00870ECD"/>
    <w:rsid w:val="0087276A"/>
    <w:rsid w:val="0087331C"/>
    <w:rsid w:val="00874047"/>
    <w:rsid w:val="008D26EC"/>
    <w:rsid w:val="008D3A33"/>
    <w:rsid w:val="008F12E6"/>
    <w:rsid w:val="00930F43"/>
    <w:rsid w:val="009552AD"/>
    <w:rsid w:val="00980AB7"/>
    <w:rsid w:val="009B5A35"/>
    <w:rsid w:val="009C300A"/>
    <w:rsid w:val="009D0E05"/>
    <w:rsid w:val="009E2AA3"/>
    <w:rsid w:val="009E7E02"/>
    <w:rsid w:val="00A10383"/>
    <w:rsid w:val="00A460F2"/>
    <w:rsid w:val="00A6365B"/>
    <w:rsid w:val="00A72BDC"/>
    <w:rsid w:val="00A7389F"/>
    <w:rsid w:val="00A808A1"/>
    <w:rsid w:val="00A924A9"/>
    <w:rsid w:val="00AA6DD5"/>
    <w:rsid w:val="00AB7412"/>
    <w:rsid w:val="00AD6B7F"/>
    <w:rsid w:val="00AE374B"/>
    <w:rsid w:val="00AF1E4E"/>
    <w:rsid w:val="00B02C46"/>
    <w:rsid w:val="00B134DA"/>
    <w:rsid w:val="00B2304C"/>
    <w:rsid w:val="00B340E8"/>
    <w:rsid w:val="00B4185E"/>
    <w:rsid w:val="00B42929"/>
    <w:rsid w:val="00B42A65"/>
    <w:rsid w:val="00B45960"/>
    <w:rsid w:val="00B4751E"/>
    <w:rsid w:val="00B6627B"/>
    <w:rsid w:val="00B6716D"/>
    <w:rsid w:val="00B70798"/>
    <w:rsid w:val="00B7775D"/>
    <w:rsid w:val="00B81C99"/>
    <w:rsid w:val="00B87E43"/>
    <w:rsid w:val="00BA071B"/>
    <w:rsid w:val="00BE2EB4"/>
    <w:rsid w:val="00C10040"/>
    <w:rsid w:val="00C22E68"/>
    <w:rsid w:val="00C26999"/>
    <w:rsid w:val="00C411BE"/>
    <w:rsid w:val="00C43D44"/>
    <w:rsid w:val="00C55B3A"/>
    <w:rsid w:val="00C627E6"/>
    <w:rsid w:val="00CA1B3B"/>
    <w:rsid w:val="00CA5D91"/>
    <w:rsid w:val="00CC1D4C"/>
    <w:rsid w:val="00CE750A"/>
    <w:rsid w:val="00CF22B3"/>
    <w:rsid w:val="00CF5D15"/>
    <w:rsid w:val="00CF6341"/>
    <w:rsid w:val="00D05491"/>
    <w:rsid w:val="00D07C0C"/>
    <w:rsid w:val="00D12424"/>
    <w:rsid w:val="00D16A40"/>
    <w:rsid w:val="00D25F3B"/>
    <w:rsid w:val="00D43BC8"/>
    <w:rsid w:val="00D54B60"/>
    <w:rsid w:val="00D66547"/>
    <w:rsid w:val="00DB7A3D"/>
    <w:rsid w:val="00DC20C3"/>
    <w:rsid w:val="00DE0A30"/>
    <w:rsid w:val="00DE1054"/>
    <w:rsid w:val="00DE1C36"/>
    <w:rsid w:val="00DF0C93"/>
    <w:rsid w:val="00E03CB0"/>
    <w:rsid w:val="00E21220"/>
    <w:rsid w:val="00E2473A"/>
    <w:rsid w:val="00E30F31"/>
    <w:rsid w:val="00E60916"/>
    <w:rsid w:val="00E73DFD"/>
    <w:rsid w:val="00E779E4"/>
    <w:rsid w:val="00F06253"/>
    <w:rsid w:val="00F54F7B"/>
    <w:rsid w:val="00F62C22"/>
    <w:rsid w:val="00FA4F43"/>
    <w:rsid w:val="00FC3E39"/>
    <w:rsid w:val="00FC4263"/>
    <w:rsid w:val="00FE3DD4"/>
    <w:rsid w:val="00FF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F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1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651F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1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651F6"/>
    <w:rPr>
      <w:rFonts w:eastAsia="Times New Roman" w:cs="Times New Roman"/>
      <w:b/>
      <w:bCs/>
      <w:sz w:val="22"/>
      <w:lang w:eastAsia="ru-RU"/>
    </w:rPr>
  </w:style>
  <w:style w:type="paragraph" w:customStyle="1" w:styleId="ConsPlusNormal">
    <w:name w:val="ConsPlusNormal"/>
    <w:rsid w:val="00165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651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165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134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4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F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1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651F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1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651F6"/>
    <w:rPr>
      <w:rFonts w:eastAsia="Times New Roman" w:cs="Times New Roman"/>
      <w:b/>
      <w:bCs/>
      <w:sz w:val="22"/>
      <w:lang w:eastAsia="ru-RU"/>
    </w:rPr>
  </w:style>
  <w:style w:type="paragraph" w:customStyle="1" w:styleId="ConsPlusNormal">
    <w:name w:val="ConsPlusNormal"/>
    <w:rsid w:val="00165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651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165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134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4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9FBA1-0AF8-462C-A791-7A0FE046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Перова ВВ</dc:creator>
  <cp:lastModifiedBy>Перова ВВ</cp:lastModifiedBy>
  <cp:revision>5</cp:revision>
  <cp:lastPrinted>2012-01-11T12:27:00Z</cp:lastPrinted>
  <dcterms:created xsi:type="dcterms:W3CDTF">2011-12-29T06:29:00Z</dcterms:created>
  <dcterms:modified xsi:type="dcterms:W3CDTF">2012-01-11T12:28:00Z</dcterms:modified>
</cp:coreProperties>
</file>